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1761EA" w:rsidRDefault="00C215A7" w:rsidP="00C215A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61E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Протокол                                                                         </w:t>
      </w:r>
      <w:r w:rsidR="006E2C7C" w:rsidRPr="001761EA">
        <w:rPr>
          <w:rFonts w:ascii="Times New Roman" w:hAnsi="Times New Roman" w:cs="Times New Roman"/>
          <w:b/>
          <w:sz w:val="20"/>
          <w:szCs w:val="20"/>
        </w:rPr>
        <w:t xml:space="preserve">                           Лот 1</w:t>
      </w:r>
    </w:p>
    <w:p w:rsidR="00C703DD" w:rsidRPr="001761EA" w:rsidRDefault="00C703DD" w:rsidP="00C703D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761EA">
        <w:rPr>
          <w:rFonts w:ascii="Times New Roman" w:hAnsi="Times New Roman" w:cs="Times New Roman"/>
          <w:b/>
          <w:sz w:val="20"/>
          <w:szCs w:val="20"/>
        </w:rPr>
        <w:t xml:space="preserve">приема заявок на участие в аукционе на </w:t>
      </w:r>
      <w:r w:rsidR="002A5612" w:rsidRPr="001761EA">
        <w:rPr>
          <w:rFonts w:ascii="Times New Roman" w:hAnsi="Times New Roman" w:cs="Times New Roman"/>
          <w:b/>
          <w:sz w:val="20"/>
          <w:szCs w:val="20"/>
        </w:rPr>
        <w:t xml:space="preserve">размещение нестационарного торгового </w:t>
      </w:r>
      <w:r w:rsidR="006E2C7C" w:rsidRPr="001761EA">
        <w:rPr>
          <w:rFonts w:ascii="Times New Roman" w:hAnsi="Times New Roman" w:cs="Times New Roman"/>
          <w:b/>
          <w:sz w:val="20"/>
          <w:szCs w:val="20"/>
        </w:rPr>
        <w:t>объекта</w:t>
      </w:r>
    </w:p>
    <w:p w:rsidR="001761EA" w:rsidRPr="001761EA" w:rsidRDefault="00D31C8B" w:rsidP="001761EA">
      <w:pPr>
        <w:jc w:val="both"/>
        <w:rPr>
          <w:rFonts w:ascii="Times New Roman" w:hAnsi="Times New Roman"/>
          <w:sz w:val="20"/>
          <w:szCs w:val="20"/>
        </w:rPr>
      </w:pPr>
      <w:r w:rsidRPr="001761EA">
        <w:rPr>
          <w:rFonts w:ascii="Times New Roman" w:hAnsi="Times New Roman"/>
          <w:sz w:val="20"/>
          <w:szCs w:val="20"/>
        </w:rPr>
        <w:t xml:space="preserve">Аукцион на право заключения договора на размещение нестационарного торгового объекта, площадью 106 кв. м, на земельном участке  с кадастровым номером 74:25:0307301:43,  с кадастровой стоимостью </w:t>
      </w:r>
      <w:r w:rsidRPr="001761E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228 774,50 руб</w:t>
      </w:r>
      <w:r w:rsidRPr="001761EA">
        <w:rPr>
          <w:rFonts w:ascii="Times New Roman" w:hAnsi="Times New Roman"/>
          <w:sz w:val="20"/>
          <w:szCs w:val="20"/>
        </w:rPr>
        <w:t>лей.</w:t>
      </w:r>
    </w:p>
    <w:p w:rsidR="001761EA" w:rsidRPr="001761EA" w:rsidRDefault="00C215A7" w:rsidP="001761EA">
      <w:pPr>
        <w:jc w:val="both"/>
        <w:rPr>
          <w:rFonts w:ascii="Times New Roman" w:hAnsi="Times New Roman"/>
          <w:sz w:val="20"/>
          <w:szCs w:val="20"/>
        </w:rPr>
      </w:pPr>
      <w:proofErr w:type="gramStart"/>
      <w:r w:rsidRPr="001761EA">
        <w:rPr>
          <w:rFonts w:ascii="Times New Roman" w:hAnsi="Times New Roman" w:cs="Times New Roman"/>
          <w:sz w:val="20"/>
          <w:szCs w:val="20"/>
        </w:rPr>
        <w:t>Расположенный</w:t>
      </w:r>
      <w:proofErr w:type="gramEnd"/>
      <w:r w:rsidRPr="001761EA">
        <w:rPr>
          <w:rFonts w:ascii="Times New Roman" w:hAnsi="Times New Roman" w:cs="Times New Roman"/>
          <w:sz w:val="20"/>
          <w:szCs w:val="20"/>
        </w:rPr>
        <w:t xml:space="preserve"> по адресному ориентиру: </w:t>
      </w:r>
      <w:r w:rsidR="00D31C8B" w:rsidRPr="001761EA">
        <w:rPr>
          <w:rFonts w:ascii="Times New Roman" w:hAnsi="Times New Roman"/>
          <w:sz w:val="20"/>
          <w:szCs w:val="20"/>
        </w:rPr>
        <w:t xml:space="preserve">расположенного по адресному ориентиру: Россия, Челябинская область, </w:t>
      </w:r>
      <w:proofErr w:type="gramStart"/>
      <w:r w:rsidR="00D31C8B" w:rsidRPr="001761EA">
        <w:rPr>
          <w:rFonts w:ascii="Times New Roman" w:hAnsi="Times New Roman"/>
          <w:sz w:val="20"/>
          <w:szCs w:val="20"/>
        </w:rPr>
        <w:t>г</w:t>
      </w:r>
      <w:proofErr w:type="gramEnd"/>
      <w:r w:rsidR="00D31C8B" w:rsidRPr="001761EA">
        <w:rPr>
          <w:rFonts w:ascii="Times New Roman" w:hAnsi="Times New Roman"/>
          <w:sz w:val="20"/>
          <w:szCs w:val="20"/>
        </w:rPr>
        <w:t>. Златоуст, на автобусной остановке «Березка», по ходу движения в 5-й микрорайон</w:t>
      </w:r>
    </w:p>
    <w:p w:rsidR="00D31C8B" w:rsidRPr="001761EA" w:rsidRDefault="00C703DD" w:rsidP="001761EA">
      <w:pPr>
        <w:jc w:val="both"/>
        <w:rPr>
          <w:rFonts w:ascii="Times New Roman" w:hAnsi="Times New Roman"/>
          <w:sz w:val="20"/>
          <w:szCs w:val="20"/>
        </w:rPr>
      </w:pPr>
      <w:r w:rsidRPr="001761E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C215A7" w:rsidRPr="001761EA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 xml:space="preserve">Разрешенный вид использования земельного участка: </w:t>
      </w:r>
      <w:proofErr w:type="gramStart"/>
      <w:r w:rsidRPr="001761EA">
        <w:rPr>
          <w:rFonts w:ascii="Times New Roman" w:hAnsi="Times New Roman" w:cs="Times New Roman"/>
          <w:bCs/>
          <w:color w:val="000000"/>
          <w:sz w:val="20"/>
          <w:szCs w:val="20"/>
        </w:rPr>
        <w:t>Для</w:t>
      </w:r>
      <w:proofErr w:type="gramEnd"/>
      <w:r w:rsidRPr="001761EA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="002A5612" w:rsidRPr="001761EA">
        <w:rPr>
          <w:rFonts w:ascii="Times New Roman" w:hAnsi="Times New Roman"/>
          <w:bCs/>
          <w:sz w:val="20"/>
          <w:szCs w:val="20"/>
        </w:rPr>
        <w:t xml:space="preserve"> </w:t>
      </w:r>
      <w:proofErr w:type="gramStart"/>
      <w:r w:rsidR="00D31C8B" w:rsidRPr="001761EA">
        <w:rPr>
          <w:rFonts w:ascii="Times New Roman" w:hAnsi="Times New Roman"/>
          <w:sz w:val="20"/>
          <w:szCs w:val="20"/>
        </w:rPr>
        <w:t>размещение</w:t>
      </w:r>
      <w:proofErr w:type="gramEnd"/>
      <w:r w:rsidR="00D31C8B" w:rsidRPr="001761EA">
        <w:rPr>
          <w:rFonts w:ascii="Times New Roman" w:hAnsi="Times New Roman"/>
          <w:sz w:val="20"/>
          <w:szCs w:val="20"/>
        </w:rPr>
        <w:t xml:space="preserve"> торгово-остановочного комплекса</w:t>
      </w:r>
      <w:r w:rsidR="00D31C8B" w:rsidRPr="001761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C215A7" w:rsidRPr="001761EA" w:rsidRDefault="00C215A7" w:rsidP="002A5612">
      <w:pPr>
        <w:spacing w:line="240" w:lineRule="auto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1761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Златоустовского городского округа</w:t>
      </w:r>
      <w:proofErr w:type="gramStart"/>
      <w:r w:rsidRPr="001761E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."</w:t>
      </w:r>
      <w:proofErr w:type="gramEnd"/>
    </w:p>
    <w:tbl>
      <w:tblPr>
        <w:tblW w:w="15464" w:type="dxa"/>
        <w:tblInd w:w="-176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1761EA" w:rsidTr="001761EA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1761EA" w:rsidTr="001761EA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1761EA" w:rsidTr="001761EA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1761EA" w:rsidTr="001761EA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01.07.2022 г. 10:15</w:t>
            </w:r>
          </w:p>
          <w:p w:rsidR="002A5612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№ 819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Пономарев  Иван Евгеньевич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hAnsi="Times New Roman"/>
                <w:sz w:val="20"/>
                <w:szCs w:val="20"/>
              </w:rPr>
              <w:t>1887</w:t>
            </w:r>
            <w:r w:rsidRPr="001761EA">
              <w:rPr>
                <w:rFonts w:ascii="Times New Roman" w:hAnsi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1761EA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9514A" w:rsidRPr="001761EA" w:rsidTr="001761EA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14A" w:rsidRPr="001761EA" w:rsidRDefault="00EC763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16.06</w:t>
            </w:r>
            <w:r w:rsidR="0089514A"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.2022 г. 11:10</w:t>
            </w:r>
          </w:p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8</w:t>
            </w:r>
            <w:r w:rsidR="00EC76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Казаков Максим Анатольевич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1887,00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14A" w:rsidRPr="001761EA" w:rsidRDefault="0089514A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72D7B" w:rsidRPr="001761EA" w:rsidTr="001761EA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3DD" w:rsidRPr="001761EA" w:rsidRDefault="0089514A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потупило заявок: 2 (две</w:t>
            </w:r>
            <w:r w:rsidR="00A11297"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из них отозвано:-</w:t>
            </w:r>
          </w:p>
          <w:p w:rsidR="00C703DD" w:rsidRPr="001761EA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Рассмотрено не отозванных </w:t>
            </w:r>
            <w:r w:rsidR="0089514A"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заявок организатором аукциона: 2 (две</w:t>
            </w:r>
            <w:r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из  них допущено прет</w:t>
            </w:r>
            <w:r w:rsidR="0089514A"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ендентов к участию в аукционе: 2 (два</w:t>
            </w:r>
            <w:r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:rsidR="00C703DD" w:rsidRPr="001761EA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 в до</w:t>
            </w:r>
            <w:r w:rsidR="00A11297" w:rsidRPr="00176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пуске к участию в аукционе:-</w:t>
            </w:r>
          </w:p>
          <w:p w:rsidR="001761EA" w:rsidRPr="001761EA" w:rsidRDefault="00A11297" w:rsidP="001761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1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результатам приема заявок, аукцион на право заключения договора на размещение нестационарного торгового объекта </w:t>
            </w:r>
            <w:r w:rsidR="001761EA" w:rsidRPr="001761EA">
              <w:rPr>
                <w:rFonts w:ascii="Times New Roman" w:hAnsi="Times New Roman"/>
                <w:sz w:val="20"/>
                <w:szCs w:val="20"/>
              </w:rPr>
              <w:t xml:space="preserve">площадью 106 кв. м, на земельном участке  с кадастровым номером 74:25:0307301:43,  с кадастровой стоимостью </w:t>
            </w:r>
            <w:r w:rsidR="001761EA" w:rsidRPr="001761E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228 774,50 руб</w:t>
            </w:r>
            <w:r w:rsidR="001761EA" w:rsidRPr="001761EA">
              <w:rPr>
                <w:rFonts w:ascii="Times New Roman" w:hAnsi="Times New Roman"/>
                <w:sz w:val="20"/>
                <w:szCs w:val="20"/>
              </w:rPr>
              <w:t xml:space="preserve">лей, расположенного по адресному ориентиру: Россия, Челябинская область, </w:t>
            </w:r>
            <w:proofErr w:type="gramStart"/>
            <w:r w:rsidR="001761EA" w:rsidRPr="001761EA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1761EA" w:rsidRPr="001761EA">
              <w:rPr>
                <w:rFonts w:ascii="Times New Roman" w:hAnsi="Times New Roman"/>
                <w:sz w:val="20"/>
                <w:szCs w:val="20"/>
              </w:rPr>
              <w:t xml:space="preserve">. Златоуст, на автобусной остановке «Березка», по ходу движения в 5-й микрорайон, состоится 11.07.2022 г. </w:t>
            </w:r>
          </w:p>
          <w:p w:rsidR="001761EA" w:rsidRPr="001761EA" w:rsidRDefault="001761EA" w:rsidP="001761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61EA">
              <w:rPr>
                <w:rFonts w:ascii="Times New Roman" w:hAnsi="Times New Roman"/>
                <w:sz w:val="20"/>
                <w:szCs w:val="20"/>
              </w:rPr>
              <w:t>Вид разрешенного использования: размещение торгово-остановочного комплекса.</w:t>
            </w:r>
          </w:p>
          <w:p w:rsidR="00C703DD" w:rsidRPr="001761EA" w:rsidRDefault="001761EA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  <w:r w:rsidR="006E2C7C"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.07</w:t>
            </w:r>
            <w:r w:rsidR="00672D7B"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.2022 г.</w:t>
            </w:r>
          </w:p>
          <w:p w:rsidR="00672D7B" w:rsidRPr="001761EA" w:rsidRDefault="00C703DD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61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</w:t>
            </w:r>
            <w:r w:rsidR="00672D7B" w:rsidRPr="001761EA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руководителя, начальник отдела зем</w:t>
            </w:r>
            <w:r w:rsidR="006E2C7C" w:rsidRPr="001761EA">
              <w:rPr>
                <w:rFonts w:ascii="Times New Roman" w:hAnsi="Times New Roman" w:cs="Times New Roman"/>
                <w:sz w:val="20"/>
                <w:szCs w:val="20"/>
              </w:rPr>
              <w:t xml:space="preserve">ельных отношений    </w:t>
            </w:r>
            <w:r w:rsidR="00672D7B" w:rsidRPr="001761E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</w:t>
            </w:r>
            <w:r w:rsidR="001761E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72D7B" w:rsidRPr="001761EA">
              <w:rPr>
                <w:rFonts w:ascii="Times New Roman" w:hAnsi="Times New Roman" w:cs="Times New Roman"/>
                <w:sz w:val="20"/>
                <w:szCs w:val="20"/>
              </w:rPr>
              <w:t xml:space="preserve">       Курчатова   Т.О.</w:t>
            </w:r>
          </w:p>
          <w:p w:rsidR="00672D7B" w:rsidRPr="001761EA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1761EA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1761EA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1761EA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1761EA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1761EA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630" w:rsidRDefault="00EC7630" w:rsidP="00C215A7">
      <w:pPr>
        <w:spacing w:after="0" w:line="240" w:lineRule="auto"/>
      </w:pPr>
      <w:r>
        <w:separator/>
      </w:r>
    </w:p>
  </w:endnote>
  <w:endnote w:type="continuationSeparator" w:id="0">
    <w:p w:rsidR="00EC7630" w:rsidRDefault="00EC7630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630" w:rsidRDefault="00EC7630" w:rsidP="00C215A7">
      <w:pPr>
        <w:spacing w:after="0" w:line="240" w:lineRule="auto"/>
      </w:pPr>
      <w:r>
        <w:separator/>
      </w:r>
    </w:p>
  </w:footnote>
  <w:footnote w:type="continuationSeparator" w:id="0">
    <w:p w:rsidR="00EC7630" w:rsidRDefault="00EC7630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375B5"/>
    <w:rsid w:val="001464E2"/>
    <w:rsid w:val="001761EA"/>
    <w:rsid w:val="002A5612"/>
    <w:rsid w:val="0047402D"/>
    <w:rsid w:val="00672D7B"/>
    <w:rsid w:val="006E2C7C"/>
    <w:rsid w:val="007B7A08"/>
    <w:rsid w:val="0089514A"/>
    <w:rsid w:val="008E4860"/>
    <w:rsid w:val="009C6A65"/>
    <w:rsid w:val="00A11297"/>
    <w:rsid w:val="00C215A7"/>
    <w:rsid w:val="00C703DD"/>
    <w:rsid w:val="00D31C8B"/>
    <w:rsid w:val="00EC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5</cp:revision>
  <cp:lastPrinted>2022-07-05T09:13:00Z</cp:lastPrinted>
  <dcterms:created xsi:type="dcterms:W3CDTF">2022-03-15T09:16:00Z</dcterms:created>
  <dcterms:modified xsi:type="dcterms:W3CDTF">2022-07-05T09:21:00Z</dcterms:modified>
</cp:coreProperties>
</file>